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25" w:rsidRPr="00CE7725" w:rsidRDefault="00CE7725" w:rsidP="0018627C">
      <w:pPr>
        <w:shd w:val="clear" w:color="auto" w:fill="FAFAFA"/>
        <w:spacing w:before="450" w:after="0" w:line="240" w:lineRule="auto"/>
        <w:outlineLvl w:val="0"/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</w:pPr>
      <w:r w:rsidRPr="00CE7725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PRVI DIGITALNI POPIS STANOVNIŠTVA U RH: PUTEM SUSTAVA E-GRAĐANI BIT ĆE OMOGUĆENO SAMOP</w:t>
      </w:r>
      <w:r w:rsidR="0018627C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OP</w:t>
      </w:r>
      <w:r w:rsidRPr="00CE7725">
        <w:rPr>
          <w:rFonts w:ascii="Arial" w:eastAsia="Times New Roman" w:hAnsi="Arial" w:cs="Arial"/>
          <w:b/>
          <w:bCs/>
          <w:caps/>
          <w:color w:val="071F32"/>
          <w:kern w:val="36"/>
          <w:sz w:val="48"/>
          <w:szCs w:val="48"/>
          <w:lang w:eastAsia="hr-HR"/>
        </w:rPr>
        <w:t>ISIVANJE!</w:t>
      </w:r>
    </w:p>
    <w:p w:rsidR="0018627C" w:rsidRDefault="00CE7725" w:rsidP="00C27C45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i/>
          <w:iCs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i/>
          <w:iCs/>
          <w:noProof/>
          <w:color w:val="071F32"/>
          <w:sz w:val="24"/>
          <w:szCs w:val="24"/>
          <w:lang w:eastAsia="hr-HR"/>
        </w:rPr>
        <w:drawing>
          <wp:inline distT="0" distB="0" distL="0" distR="0" wp14:anchorId="0BAB83D3" wp14:editId="2FFD1658">
            <wp:extent cx="4269259" cy="3208020"/>
            <wp:effectExtent l="0" t="0" r="0" b="0"/>
            <wp:docPr id="4" name="Picture 4" descr="https://www.hakom.hr/UserDocsImages/2021/dokumenti/popis%20stanovnistva%20za%20web.png?vel=748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kom.hr/UserDocsImages/2021/dokumenti/popis%20stanovnistva%20za%20web.png?vel=7480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19" cy="32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7C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 xml:space="preserve">U prvoj fazi popisivanja, od 13. do 26. rujna 2021., građani će kroz elektronički sustav e-Građani </w:t>
      </w:r>
      <w:r w:rsidR="0018627C" w:rsidRPr="0018627C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 xml:space="preserve">moći samostalno popisati </w:t>
      </w:r>
      <w:r w:rsidRPr="00CE7725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>sebe i članove svog kućanstva</w:t>
      </w:r>
      <w:r w:rsidR="0018627C">
        <w:rPr>
          <w:rFonts w:ascii="Arial" w:eastAsia="Times New Roman" w:hAnsi="Arial" w:cs="Arial"/>
          <w:b/>
          <w:i/>
          <w:iCs/>
          <w:color w:val="071F32"/>
          <w:sz w:val="24"/>
          <w:szCs w:val="24"/>
          <w:lang w:eastAsia="hr-HR"/>
        </w:rPr>
        <w:t>!</w:t>
      </w:r>
    </w:p>
    <w:p w:rsidR="00C27C45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 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  <w:t>Državni zavod za statistiku provest će </w:t>
      </w:r>
      <w:r w:rsidRPr="00CE7725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prvi digitalni Popis stanovništva, kućanstava i stanova u Republici Hrvatskoj 2021.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, a popisivanje će se </w:t>
      </w:r>
      <w:r w:rsidR="0018627C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provoditi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od </w:t>
      </w:r>
      <w:r w:rsidRPr="00CE7725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13. rujna do 17. listopada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. Popis stanovništva, kao najsloženije i najopsežnije statističko istraživanje, od iznimnog je značaja za Republiku Hrvatsku, a provodit će se u dvije faze i na dva načina. U prvoj fazi, </w:t>
      </w:r>
      <w:r w:rsidRPr="00D46826">
        <w:rPr>
          <w:rFonts w:ascii="Arial" w:eastAsia="Times New Roman" w:hAnsi="Arial" w:cs="Arial"/>
          <w:b/>
          <w:color w:val="071F32"/>
          <w:sz w:val="24"/>
          <w:szCs w:val="24"/>
          <w:lang w:eastAsia="hr-HR"/>
        </w:rPr>
        <w:t>od 13. do 26. rujna 2021., građani će se moći </w:t>
      </w:r>
      <w:r w:rsidRPr="00D46826">
        <w:rPr>
          <w:rFonts w:ascii="Arial" w:eastAsia="Times New Roman" w:hAnsi="Arial" w:cs="Arial"/>
          <w:b/>
          <w:bCs/>
          <w:color w:val="071F32"/>
          <w:sz w:val="24"/>
          <w:szCs w:val="24"/>
          <w:lang w:eastAsia="hr-HR"/>
        </w:rPr>
        <w:t>samostalno</w:t>
      </w:r>
      <w:r w:rsidRPr="00D46826">
        <w:rPr>
          <w:rFonts w:ascii="Arial" w:eastAsia="Times New Roman" w:hAnsi="Arial" w:cs="Arial"/>
          <w:b/>
          <w:color w:val="071F32"/>
          <w:sz w:val="24"/>
          <w:szCs w:val="24"/>
          <w:lang w:eastAsia="hr-HR"/>
        </w:rPr>
        <w:t> popisati kroz elektronički sustav e-Građani.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</w:t>
      </w:r>
    </w:p>
    <w:p w:rsidR="0018627C" w:rsidRDefault="00CE7725" w:rsidP="0018627C">
      <w:pPr>
        <w:shd w:val="clear" w:color="auto" w:fill="FAFAFA"/>
        <w:spacing w:line="240" w:lineRule="auto"/>
        <w:jc w:val="both"/>
        <w:rPr>
          <w:rFonts w:ascii="Arial" w:eastAsia="Times New Roman" w:hAnsi="Arial" w:cs="Arial"/>
          <w:color w:val="071F32"/>
          <w:sz w:val="24"/>
          <w:szCs w:val="24"/>
          <w:lang w:eastAsia="hr-HR"/>
        </w:rPr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U drugoj fazi, od 27. rujna do 17. listopada, popisivači na terenu popisivat će sve popisne jedinice, koje nisu popisane u prvoj fazi Popisa, putem osobnog intervjua sa stanovništvom.</w:t>
      </w: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</w:r>
      <w:bookmarkStart w:id="0" w:name="_GoBack"/>
      <w:bookmarkEnd w:id="0"/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  <w:t xml:space="preserve">S ciljem što veće uključenosti stanovništva te smanjenja fizičkog kontakta, građani mogu iskoristiti  mogućnost </w:t>
      </w:r>
      <w:proofErr w:type="spellStart"/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samopopisivanja</w:t>
      </w:r>
      <w:proofErr w:type="spellEnd"/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t xml:space="preserve"> sebe i svih članova svoga kućanstva putem sustava e-Građani od 13. do 26. rujna u prvom digitalnom Popisu stanovništva. Više informacija dostupno je na </w:t>
      </w:r>
      <w:hyperlink r:id="rId5" w:history="1">
        <w:r w:rsidR="0018627C" w:rsidRPr="00505FDE">
          <w:rPr>
            <w:rStyle w:val="Hyperlink"/>
            <w:rFonts w:ascii="Arial" w:eastAsia="Times New Roman" w:hAnsi="Arial" w:cs="Arial"/>
            <w:sz w:val="24"/>
            <w:szCs w:val="24"/>
            <w:lang w:eastAsia="hr-HR"/>
          </w:rPr>
          <w:t>www.popis2021.hr</w:t>
        </w:r>
      </w:hyperlink>
      <w:r w:rsidR="0018627C">
        <w:rPr>
          <w:rFonts w:ascii="Arial" w:eastAsia="Times New Roman" w:hAnsi="Arial" w:cs="Arial"/>
          <w:color w:val="071F32"/>
          <w:sz w:val="24"/>
          <w:szCs w:val="24"/>
          <w:lang w:eastAsia="hr-HR"/>
        </w:rPr>
        <w:t>.</w:t>
      </w:r>
    </w:p>
    <w:p w:rsidR="00506C64" w:rsidRDefault="00CE7725" w:rsidP="00C27C45">
      <w:pPr>
        <w:shd w:val="clear" w:color="auto" w:fill="FAFAFA"/>
        <w:spacing w:line="240" w:lineRule="auto"/>
        <w:jc w:val="both"/>
      </w:pPr>
      <w:r w:rsidRPr="00CE7725">
        <w:rPr>
          <w:rFonts w:ascii="Arial" w:eastAsia="Times New Roman" w:hAnsi="Arial" w:cs="Arial"/>
          <w:color w:val="071F32"/>
          <w:sz w:val="24"/>
          <w:szCs w:val="24"/>
          <w:lang w:eastAsia="hr-HR"/>
        </w:rPr>
        <w:br/>
      </w:r>
      <w:r w:rsidRPr="00C27C45">
        <w:rPr>
          <w:rFonts w:ascii="Arial" w:eastAsia="Times New Roman" w:hAnsi="Arial" w:cs="Arial"/>
          <w:b/>
          <w:color w:val="071F32"/>
          <w:sz w:val="24"/>
          <w:szCs w:val="24"/>
          <w:lang w:eastAsia="hr-HR"/>
        </w:rPr>
        <w:t>STVORIMO ZAJEDNO SLIKU HRVATSKE!</w:t>
      </w:r>
      <w:r w:rsidR="00C27C45">
        <w:t xml:space="preserve"> </w:t>
      </w:r>
    </w:p>
    <w:sectPr w:rsidR="0050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25"/>
    <w:rsid w:val="0018627C"/>
    <w:rsid w:val="00506C64"/>
    <w:rsid w:val="00C27C45"/>
    <w:rsid w:val="00CE7725"/>
    <w:rsid w:val="00D4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227A-996F-4C3D-8C50-53C5E28C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1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pis2021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Sopta Ivana</dc:creator>
  <cp:keywords/>
  <dc:description/>
  <cp:lastModifiedBy>Sopta Ivana</cp:lastModifiedBy>
  <cp:revision>3</cp:revision>
  <dcterms:created xsi:type="dcterms:W3CDTF">2021-08-26T13:43:00Z</dcterms:created>
  <dcterms:modified xsi:type="dcterms:W3CDTF">2021-09-08T09:17:00Z</dcterms:modified>
</cp:coreProperties>
</file>